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AC641" w14:textId="77777777" w:rsidR="00F441B4" w:rsidRDefault="003A6DF9">
      <w:pPr>
        <w:rPr>
          <w:rFonts w:ascii="Arial" w:hAnsi="Arial"/>
          <w:sz w:val="24"/>
        </w:rPr>
      </w:pPr>
      <w:r>
        <w:rPr>
          <w:rFonts w:ascii="Arial" w:hAnsi="Arial"/>
          <w:sz w:val="24"/>
        </w:rPr>
        <w:t>Rita Bogner</w:t>
      </w:r>
      <w:r w:rsidR="00F441B4">
        <w:rPr>
          <w:rFonts w:ascii="Arial" w:hAnsi="Arial"/>
          <w:sz w:val="24"/>
        </w:rPr>
        <w:tab/>
      </w:r>
      <w:r w:rsidR="00F441B4">
        <w:rPr>
          <w:rFonts w:ascii="Arial" w:hAnsi="Arial"/>
          <w:sz w:val="24"/>
        </w:rPr>
        <w:tab/>
      </w:r>
      <w:r w:rsidR="00F441B4">
        <w:rPr>
          <w:rFonts w:ascii="Arial" w:hAnsi="Arial"/>
          <w:sz w:val="24"/>
        </w:rPr>
        <w:tab/>
        <w:t xml:space="preserve"> </w:t>
      </w:r>
    </w:p>
    <w:p w14:paraId="3C249D6E" w14:textId="77777777" w:rsidR="00F441B4" w:rsidRDefault="003A6DF9">
      <w:pPr>
        <w:spacing w:line="360" w:lineRule="auto"/>
        <w:rPr>
          <w:rFonts w:ascii="Arial" w:hAnsi="Arial"/>
          <w:sz w:val="24"/>
        </w:rPr>
      </w:pPr>
      <w:r>
        <w:rPr>
          <w:rFonts w:ascii="Arial" w:hAnsi="Arial"/>
          <w:sz w:val="24"/>
        </w:rPr>
        <w:t>Spinnbahn 1e</w:t>
      </w:r>
      <w:r w:rsidR="00F441B4">
        <w:rPr>
          <w:rFonts w:ascii="Arial" w:hAnsi="Arial"/>
          <w:sz w:val="24"/>
        </w:rPr>
        <w:tab/>
      </w:r>
      <w:r w:rsidR="00F441B4">
        <w:rPr>
          <w:rFonts w:ascii="Arial" w:hAnsi="Arial"/>
          <w:sz w:val="24"/>
        </w:rPr>
        <w:tab/>
      </w:r>
      <w:r w:rsidR="00F441B4">
        <w:rPr>
          <w:rFonts w:ascii="Arial" w:hAnsi="Arial"/>
          <w:sz w:val="24"/>
        </w:rPr>
        <w:tab/>
      </w:r>
    </w:p>
    <w:p w14:paraId="63B85B6D" w14:textId="77777777" w:rsidR="00382A5B" w:rsidRDefault="00F441B4">
      <w:pPr>
        <w:spacing w:line="360" w:lineRule="auto"/>
        <w:rPr>
          <w:rFonts w:ascii="Arial" w:hAnsi="Arial"/>
          <w:sz w:val="24"/>
          <w:szCs w:val="24"/>
        </w:rPr>
      </w:pPr>
      <w:r w:rsidRPr="00F168AB">
        <w:rPr>
          <w:rFonts w:ascii="Arial" w:hAnsi="Arial"/>
          <w:sz w:val="24"/>
          <w:szCs w:val="24"/>
        </w:rPr>
        <w:t>90537 Feucht</w:t>
      </w:r>
      <w:r w:rsidRPr="00F168AB">
        <w:rPr>
          <w:rFonts w:ascii="Arial" w:hAnsi="Arial"/>
          <w:sz w:val="24"/>
          <w:szCs w:val="24"/>
        </w:rPr>
        <w:tab/>
      </w:r>
      <w:r w:rsidRPr="00F168AB">
        <w:rPr>
          <w:rFonts w:ascii="Arial" w:hAnsi="Arial"/>
          <w:sz w:val="24"/>
          <w:szCs w:val="24"/>
        </w:rPr>
        <w:tab/>
      </w:r>
      <w:r w:rsidR="00382A5B" w:rsidRPr="00F168AB">
        <w:rPr>
          <w:noProof/>
          <w:sz w:val="24"/>
          <w:szCs w:val="24"/>
        </w:rPr>
        <w:drawing>
          <wp:anchor distT="0" distB="0" distL="114300" distR="114300" simplePos="0" relativeHeight="251658240" behindDoc="1" locked="0" layoutInCell="1" allowOverlap="1" wp14:anchorId="60C3C638" wp14:editId="51983074">
            <wp:simplePos x="0" y="0"/>
            <wp:positionH relativeFrom="column">
              <wp:posOffset>3478530</wp:posOffset>
            </wp:positionH>
            <wp:positionV relativeFrom="paragraph">
              <wp:posOffset>-1184910</wp:posOffset>
            </wp:positionV>
            <wp:extent cx="2646045" cy="1411605"/>
            <wp:effectExtent l="0" t="0" r="0" b="10795"/>
            <wp:wrapTight wrapText="bothSides">
              <wp:wrapPolygon edited="0">
                <wp:start x="0" y="0"/>
                <wp:lineTo x="0" y="21377"/>
                <wp:lineTo x="21356" y="21377"/>
                <wp:lineTo x="21356" y="0"/>
                <wp:lineTo x="0" y="0"/>
              </wp:wrapPolygon>
            </wp:wrapTight>
            <wp:docPr id="15" name="Bild 15" descr="MCS_Gruene_Logo_weiss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S_Gruene_Logo_weiss_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6045" cy="141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855F7" w14:textId="77777777" w:rsidR="00F441B4" w:rsidRPr="00F168AB" w:rsidRDefault="0080475B">
      <w:pPr>
        <w:spacing w:line="360" w:lineRule="auto"/>
        <w:rPr>
          <w:rFonts w:ascii="Arial" w:hAnsi="Arial"/>
          <w:sz w:val="24"/>
          <w:szCs w:val="24"/>
        </w:rPr>
      </w:pPr>
      <w:r>
        <w:rPr>
          <w:rFonts w:ascii="Arial" w:hAnsi="Arial"/>
          <w:sz w:val="24"/>
          <w:szCs w:val="24"/>
        </w:rPr>
        <w:t>09.12.19</w:t>
      </w:r>
      <w:r w:rsidR="00F441B4" w:rsidRPr="00F168AB">
        <w:rPr>
          <w:rFonts w:ascii="Arial" w:hAnsi="Arial"/>
          <w:sz w:val="24"/>
          <w:szCs w:val="24"/>
        </w:rPr>
        <w:tab/>
      </w:r>
      <w:r w:rsidR="00D51809">
        <w:rPr>
          <w:rFonts w:ascii="Arial" w:hAnsi="Arial"/>
          <w:sz w:val="24"/>
          <w:szCs w:val="24"/>
        </w:rPr>
        <w:t xml:space="preserve"> </w:t>
      </w:r>
    </w:p>
    <w:p w14:paraId="1926B7C1" w14:textId="77777777" w:rsidR="00F441B4" w:rsidRPr="00A7293E" w:rsidRDefault="00382A5B">
      <w:pPr>
        <w:spacing w:line="360" w:lineRule="auto"/>
        <w:rPr>
          <w:rFonts w:ascii="Arial" w:hAnsi="Arial"/>
          <w:b/>
          <w:sz w:val="24"/>
          <w:lang w:val="it-IT"/>
        </w:rPr>
      </w:pPr>
      <w:r>
        <w:rPr>
          <w:noProof/>
        </w:rPr>
        <mc:AlternateContent>
          <mc:Choice Requires="wps">
            <w:drawing>
              <wp:anchor distT="0" distB="0" distL="114300" distR="114300" simplePos="0" relativeHeight="251657216" behindDoc="0" locked="0" layoutInCell="1" allowOverlap="1" wp14:anchorId="5687B160" wp14:editId="2EAC848C">
                <wp:simplePos x="0" y="0"/>
                <wp:positionH relativeFrom="column">
                  <wp:posOffset>-47625</wp:posOffset>
                </wp:positionH>
                <wp:positionV relativeFrom="paragraph">
                  <wp:posOffset>49530</wp:posOffset>
                </wp:positionV>
                <wp:extent cx="619506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67B690" id="Line_x0020_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9pt" to="484.05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">
                <v:stroke startarrowwidth="narrow" startarrowlength="short" endarrowwidth="narrow" endarrowlength="short"/>
                <v:shadow opacity="49150f"/>
              </v:line>
            </w:pict>
          </mc:Fallback>
        </mc:AlternateContent>
      </w:r>
      <w:r w:rsidR="00F441B4" w:rsidRPr="00A7293E">
        <w:rPr>
          <w:rFonts w:ascii="Arial" w:hAnsi="Arial"/>
          <w:b/>
          <w:sz w:val="24"/>
          <w:lang w:val="it-IT"/>
        </w:rPr>
        <w:tab/>
      </w:r>
      <w:r w:rsidR="00F441B4" w:rsidRPr="00A7293E">
        <w:rPr>
          <w:rFonts w:ascii="Arial" w:hAnsi="Arial"/>
          <w:b/>
          <w:sz w:val="24"/>
          <w:lang w:val="it-IT"/>
        </w:rPr>
        <w:tab/>
      </w:r>
    </w:p>
    <w:p w14:paraId="7D64247A" w14:textId="77777777" w:rsidR="00F441B4" w:rsidRPr="00A7293E" w:rsidRDefault="00F441B4">
      <w:pPr>
        <w:spacing w:line="360" w:lineRule="auto"/>
        <w:rPr>
          <w:lang w:val="it-IT"/>
        </w:rPr>
      </w:pPr>
    </w:p>
    <w:p w14:paraId="05D85376" w14:textId="77777777" w:rsidR="00F441B4" w:rsidRPr="00A7293E" w:rsidRDefault="00F441B4">
      <w:pPr>
        <w:spacing w:line="360" w:lineRule="auto"/>
        <w:rPr>
          <w:lang w:val="it-IT"/>
        </w:rPr>
      </w:pPr>
    </w:p>
    <w:p w14:paraId="57068226" w14:textId="77777777" w:rsidR="00F441B4" w:rsidRPr="00A7293E" w:rsidRDefault="00D51809">
      <w:pPr>
        <w:spacing w:line="360" w:lineRule="auto"/>
        <w:rPr>
          <w:rFonts w:ascii="Wingdings" w:hAnsi="Wingdings"/>
          <w:lang w:val="it-IT"/>
        </w:rPr>
      </w:pPr>
      <w:r>
        <w:rPr>
          <w:rFonts w:ascii="Wingdings" w:hAnsi="Wingdings"/>
          <w:lang w:val="it-IT"/>
        </w:rPr>
        <w:tab/>
      </w:r>
      <w:r>
        <w:rPr>
          <w:rFonts w:ascii="Wingdings" w:hAnsi="Wingdings"/>
          <w:lang w:val="it-IT"/>
        </w:rPr>
        <w:tab/>
      </w:r>
      <w:r>
        <w:rPr>
          <w:rFonts w:ascii="Wingdings" w:hAnsi="Wingdings"/>
          <w:lang w:val="it-IT"/>
        </w:rPr>
        <w:tab/>
      </w:r>
      <w:r>
        <w:rPr>
          <w:rFonts w:ascii="Wingdings" w:hAnsi="Wingdings"/>
          <w:lang w:val="it-IT"/>
        </w:rPr>
        <w:tab/>
      </w:r>
      <w:r>
        <w:rPr>
          <w:rFonts w:ascii="Wingdings" w:hAnsi="Wingdings"/>
          <w:lang w:val="it-IT"/>
        </w:rPr>
        <w:tab/>
      </w:r>
      <w:r>
        <w:rPr>
          <w:rFonts w:ascii="Wingdings" w:hAnsi="Wingdings"/>
          <w:lang w:val="it-IT"/>
        </w:rPr>
        <w:tab/>
      </w:r>
    </w:p>
    <w:p w14:paraId="2FBBD30F" w14:textId="77777777" w:rsidR="00F441B4" w:rsidRDefault="003A6DF9">
      <w:pPr>
        <w:spacing w:line="360" w:lineRule="auto"/>
        <w:rPr>
          <w:rFonts w:ascii="Wingdings" w:hAnsi="Wingdings"/>
        </w:rPr>
      </w:pPr>
      <w:r>
        <w:rPr>
          <w:rFonts w:ascii="Wingdings" w:hAnsi="Wingdings"/>
        </w:rPr>
        <w:t></w:t>
      </w:r>
      <w:r>
        <w:rPr>
          <w:rFonts w:ascii="Wingdings" w:hAnsi="Wingdings"/>
        </w:rPr>
        <w:t></w:t>
      </w:r>
      <w:r w:rsidR="00F168AB">
        <w:rPr>
          <w:rFonts w:ascii="Wingdings" w:hAnsi="Wingdings"/>
        </w:rPr>
        <w:t></w:t>
      </w:r>
      <w:r w:rsidR="00F168AB">
        <w:rPr>
          <w:rFonts w:ascii="Wingdings" w:hAnsi="Wingdings"/>
        </w:rPr>
        <w:t></w:t>
      </w:r>
      <w:r w:rsidR="00F168AB">
        <w:rPr>
          <w:rFonts w:ascii="Wingdings" w:hAnsi="Wingdings"/>
        </w:rPr>
        <w:t></w:t>
      </w:r>
      <w:r w:rsidR="00F168AB" w:rsidRPr="00F168AB">
        <w:rPr>
          <w:rFonts w:ascii="Arial" w:hAnsi="Arial"/>
          <w:sz w:val="24"/>
          <w:szCs w:val="24"/>
        </w:rPr>
        <w:t xml:space="preserve"> </w:t>
      </w:r>
    </w:p>
    <w:p w14:paraId="539CA577" w14:textId="77777777" w:rsidR="003A6DF9" w:rsidRDefault="00D51809">
      <w:pPr>
        <w:spacing w:line="360" w:lineRule="auto"/>
        <w:rPr>
          <w:rFonts w:ascii="Wingdings" w:hAnsi="Wingdings"/>
        </w:rPr>
      </w:pPr>
      <w:r>
        <w:rPr>
          <w:rFonts w:ascii="Wingdings" w:hAnsi="Wingdings"/>
        </w:rPr>
        <w:t></w:t>
      </w:r>
      <w:r>
        <w:rPr>
          <w:rFonts w:ascii="Wingdings" w:hAnsi="Wingdings"/>
        </w:rPr>
        <w:t></w:t>
      </w:r>
    </w:p>
    <w:p w14:paraId="3B8496DB" w14:textId="77777777" w:rsidR="00F441B4" w:rsidRPr="00F168AB" w:rsidRDefault="00F441B4">
      <w:pPr>
        <w:spacing w:line="360" w:lineRule="auto"/>
        <w:jc w:val="right"/>
        <w:rPr>
          <w:rFonts w:ascii="Arial" w:hAnsi="Arial"/>
          <w:sz w:val="24"/>
          <w:szCs w:val="24"/>
        </w:rPr>
      </w:pPr>
      <w:r w:rsidRPr="00F168AB">
        <w:rPr>
          <w:rFonts w:ascii="Arial" w:hAnsi="Arial"/>
          <w:sz w:val="24"/>
          <w:szCs w:val="24"/>
        </w:rPr>
        <w:tab/>
      </w:r>
      <w:r w:rsidRPr="00F168AB">
        <w:rPr>
          <w:rFonts w:ascii="Arial" w:hAnsi="Arial"/>
          <w:sz w:val="24"/>
          <w:szCs w:val="24"/>
        </w:rPr>
        <w:tab/>
      </w:r>
      <w:r w:rsidRPr="00F168AB">
        <w:rPr>
          <w:rFonts w:ascii="Arial" w:hAnsi="Arial"/>
          <w:sz w:val="24"/>
          <w:szCs w:val="24"/>
        </w:rPr>
        <w:tab/>
      </w:r>
    </w:p>
    <w:p w14:paraId="689C141E" w14:textId="77777777" w:rsidR="00F441B4" w:rsidRDefault="00F441B4">
      <w:pPr>
        <w:spacing w:line="360" w:lineRule="auto"/>
        <w:rPr>
          <w:rFonts w:ascii="Arial" w:hAnsi="Arial"/>
          <w:sz w:val="24"/>
        </w:rPr>
        <w:sectPr w:rsidR="00F441B4">
          <w:headerReference w:type="default" r:id="rId8"/>
          <w:footerReference w:type="even" r:id="rId9"/>
          <w:footerReference w:type="default" r:id="rId10"/>
          <w:pgSz w:w="11906" w:h="16838"/>
          <w:pgMar w:top="1418" w:right="1418" w:bottom="1134" w:left="1418" w:header="720" w:footer="720" w:gutter="0"/>
          <w:pgNumType w:start="2"/>
          <w:cols w:num="2" w:space="720"/>
          <w:titlePg/>
        </w:sectPr>
      </w:pPr>
    </w:p>
    <w:p w14:paraId="46BCA474" w14:textId="77777777" w:rsidR="00F441B4" w:rsidRPr="00F168AB" w:rsidRDefault="00F441B4" w:rsidP="00F168AB">
      <w:pPr>
        <w:spacing w:line="276" w:lineRule="auto"/>
        <w:rPr>
          <w:rFonts w:ascii="Arial" w:hAnsi="Arial" w:cs="Arial"/>
          <w:sz w:val="24"/>
        </w:rPr>
      </w:pPr>
      <w:r w:rsidRPr="00F168AB">
        <w:rPr>
          <w:rFonts w:ascii="Arial" w:hAnsi="Arial" w:cs="Arial"/>
          <w:sz w:val="24"/>
        </w:rPr>
        <w:lastRenderedPageBreak/>
        <w:t xml:space="preserve">An die </w:t>
      </w:r>
    </w:p>
    <w:p w14:paraId="4DFDE303" w14:textId="77777777" w:rsidR="00F441B4" w:rsidRDefault="00F441B4" w:rsidP="00F168AB">
      <w:pPr>
        <w:spacing w:line="276" w:lineRule="auto"/>
        <w:rPr>
          <w:rFonts w:ascii="Arial" w:hAnsi="Arial" w:cs="Arial"/>
          <w:sz w:val="24"/>
        </w:rPr>
      </w:pPr>
      <w:r w:rsidRPr="00F168AB">
        <w:rPr>
          <w:rFonts w:ascii="Arial" w:hAnsi="Arial" w:cs="Arial"/>
          <w:sz w:val="24"/>
        </w:rPr>
        <w:t>Marktgemeinde Feucht</w:t>
      </w:r>
    </w:p>
    <w:p w14:paraId="1FFAC102" w14:textId="77777777" w:rsidR="00F168AB" w:rsidRDefault="00F168AB" w:rsidP="00F168AB">
      <w:pPr>
        <w:spacing w:line="276" w:lineRule="auto"/>
        <w:rPr>
          <w:rFonts w:ascii="Arial" w:hAnsi="Arial" w:cs="Arial"/>
          <w:sz w:val="24"/>
        </w:rPr>
      </w:pPr>
      <w:r>
        <w:rPr>
          <w:rFonts w:ascii="Arial" w:hAnsi="Arial" w:cs="Arial"/>
          <w:sz w:val="24"/>
        </w:rPr>
        <w:t>Hauptstr. 33</w:t>
      </w:r>
    </w:p>
    <w:p w14:paraId="71CB382C" w14:textId="77777777" w:rsidR="00F168AB" w:rsidRPr="00F168AB" w:rsidRDefault="00F168AB" w:rsidP="00F168AB">
      <w:pPr>
        <w:spacing w:line="276" w:lineRule="auto"/>
        <w:rPr>
          <w:rFonts w:ascii="Arial" w:hAnsi="Arial" w:cs="Arial"/>
          <w:sz w:val="24"/>
        </w:rPr>
      </w:pPr>
      <w:r>
        <w:rPr>
          <w:rFonts w:ascii="Arial" w:hAnsi="Arial" w:cs="Arial"/>
          <w:sz w:val="24"/>
        </w:rPr>
        <w:t>90537 Feucht</w:t>
      </w:r>
    </w:p>
    <w:p w14:paraId="1C36F702" w14:textId="77777777" w:rsidR="00AE19BA" w:rsidRPr="00F168AB" w:rsidRDefault="00AE19BA">
      <w:pPr>
        <w:spacing w:line="360" w:lineRule="auto"/>
        <w:rPr>
          <w:rFonts w:ascii="Arial" w:hAnsi="Arial" w:cs="Arial"/>
          <w:sz w:val="24"/>
        </w:rPr>
      </w:pPr>
    </w:p>
    <w:p w14:paraId="03AEC77F" w14:textId="77777777" w:rsidR="00AE19BA" w:rsidRPr="00F168AB" w:rsidRDefault="00AE19BA">
      <w:pPr>
        <w:spacing w:line="360" w:lineRule="auto"/>
        <w:rPr>
          <w:rFonts w:ascii="Arial" w:hAnsi="Arial" w:cs="Arial"/>
          <w:sz w:val="24"/>
        </w:rPr>
      </w:pPr>
    </w:p>
    <w:p w14:paraId="6327F65A" w14:textId="77777777" w:rsidR="00F441B4" w:rsidRPr="00F168AB" w:rsidRDefault="00F441B4">
      <w:pPr>
        <w:spacing w:line="360" w:lineRule="auto"/>
        <w:jc w:val="center"/>
        <w:rPr>
          <w:rFonts w:ascii="Arial" w:hAnsi="Arial" w:cs="Arial"/>
          <w:b/>
          <w:sz w:val="36"/>
          <w:u w:val="single"/>
        </w:rPr>
      </w:pPr>
      <w:r w:rsidRPr="00F168AB">
        <w:rPr>
          <w:rFonts w:ascii="Arial" w:hAnsi="Arial" w:cs="Arial"/>
          <w:b/>
          <w:sz w:val="36"/>
          <w:u w:val="single"/>
        </w:rPr>
        <w:t xml:space="preserve">Antrag </w:t>
      </w:r>
    </w:p>
    <w:p w14:paraId="0F22C2C6" w14:textId="77777777" w:rsidR="00F441B4" w:rsidRDefault="00F441B4" w:rsidP="00F168AB">
      <w:pPr>
        <w:pStyle w:val="KeinLeerraum"/>
        <w:spacing w:line="276" w:lineRule="auto"/>
        <w:rPr>
          <w:rFonts w:ascii="Arial" w:hAnsi="Arial" w:cs="Arial"/>
          <w:sz w:val="24"/>
        </w:rPr>
      </w:pPr>
      <w:r w:rsidRPr="00F168AB">
        <w:rPr>
          <w:rFonts w:ascii="Arial" w:hAnsi="Arial" w:cs="Arial"/>
          <w:sz w:val="24"/>
        </w:rPr>
        <w:t>Hiermit</w:t>
      </w:r>
      <w:r w:rsidR="00F168AB">
        <w:rPr>
          <w:rFonts w:ascii="Arial" w:hAnsi="Arial" w:cs="Arial"/>
          <w:sz w:val="24"/>
        </w:rPr>
        <w:t xml:space="preserve"> stelle ich als Marktgemeinderätin</w:t>
      </w:r>
      <w:r w:rsidRPr="00F168AB">
        <w:rPr>
          <w:rFonts w:ascii="Arial" w:hAnsi="Arial" w:cs="Arial"/>
          <w:sz w:val="24"/>
        </w:rPr>
        <w:t xml:space="preserve"> </w:t>
      </w:r>
      <w:r w:rsidR="00157605" w:rsidRPr="00F168AB">
        <w:rPr>
          <w:rFonts w:ascii="Arial" w:hAnsi="Arial" w:cs="Arial"/>
          <w:sz w:val="24"/>
        </w:rPr>
        <w:t xml:space="preserve">für die Fraktion Bündnis 90 / Die Grünen </w:t>
      </w:r>
      <w:r w:rsidR="0080475B">
        <w:rPr>
          <w:rFonts w:ascii="Arial" w:hAnsi="Arial" w:cs="Arial"/>
          <w:sz w:val="24"/>
        </w:rPr>
        <w:t>folgenden Antrag</w:t>
      </w:r>
    </w:p>
    <w:p w14:paraId="4396E4DF" w14:textId="77777777" w:rsidR="0080475B" w:rsidRDefault="0080475B" w:rsidP="00F168AB">
      <w:pPr>
        <w:pStyle w:val="KeinLeerraum"/>
        <w:spacing w:line="276" w:lineRule="auto"/>
        <w:rPr>
          <w:rFonts w:ascii="Arial" w:hAnsi="Arial" w:cs="Arial"/>
          <w:sz w:val="24"/>
        </w:rPr>
      </w:pPr>
    </w:p>
    <w:p w14:paraId="5FE507D6" w14:textId="21C764EE" w:rsidR="006F5D2E" w:rsidRDefault="0080475B" w:rsidP="006F5D2E">
      <w:pPr>
        <w:pStyle w:val="KeinLeerraum"/>
        <w:spacing w:line="276" w:lineRule="auto"/>
        <w:rPr>
          <w:rFonts w:ascii="Helvetica" w:hAnsi="Helvetica" w:cs="Helvetica"/>
          <w:sz w:val="24"/>
          <w:szCs w:val="24"/>
        </w:rPr>
      </w:pPr>
      <w:r>
        <w:rPr>
          <w:rFonts w:ascii="Arial" w:hAnsi="Arial" w:cs="Arial"/>
          <w:sz w:val="24"/>
        </w:rPr>
        <w:t>Der TOP 1.2 Erwerb des Grundstückes Fl. Nr. 206 Gemarkung Feucht wird in öffentlicher Sitzung des Marktgemeinderates am 12.12. behandelt</w:t>
      </w:r>
      <w:r w:rsidR="006F5D2E">
        <w:rPr>
          <w:rFonts w:ascii="Arial" w:hAnsi="Arial" w:cs="Arial"/>
          <w:sz w:val="24"/>
        </w:rPr>
        <w:t xml:space="preserve"> da für</w:t>
      </w:r>
      <w:r w:rsidR="006F5D2E" w:rsidRPr="00D51809">
        <w:rPr>
          <w:rFonts w:ascii="Helvetica" w:hAnsi="Helvetica" w:cs="Helvetica"/>
          <w:sz w:val="24"/>
          <w:szCs w:val="24"/>
        </w:rPr>
        <w:t xml:space="preserve"> die Sitzungen des Gemeinderats generell der Grundsatz der Öffentlichkeit (Art. 52 Abs. 2 GO)</w:t>
      </w:r>
      <w:r w:rsidR="006F5D2E">
        <w:rPr>
          <w:rFonts w:ascii="Helvetica" w:hAnsi="Helvetica" w:cs="Helvetica"/>
          <w:sz w:val="24"/>
          <w:szCs w:val="24"/>
        </w:rPr>
        <w:t xml:space="preserve"> gilt. </w:t>
      </w:r>
    </w:p>
    <w:p w14:paraId="0ED708AB" w14:textId="77777777" w:rsidR="0080475B" w:rsidRDefault="0080475B" w:rsidP="00F168AB">
      <w:pPr>
        <w:pStyle w:val="KeinLeerraum"/>
        <w:spacing w:line="276" w:lineRule="auto"/>
        <w:rPr>
          <w:rFonts w:ascii="Arial" w:hAnsi="Arial" w:cs="Arial"/>
          <w:sz w:val="24"/>
        </w:rPr>
      </w:pPr>
    </w:p>
    <w:p w14:paraId="6A7450CD" w14:textId="77777777" w:rsidR="0080475B" w:rsidRDefault="0080475B" w:rsidP="00F168AB">
      <w:pPr>
        <w:pStyle w:val="KeinLeerraum"/>
        <w:spacing w:line="276" w:lineRule="auto"/>
        <w:rPr>
          <w:rFonts w:ascii="Arial" w:hAnsi="Arial" w:cs="Arial"/>
          <w:sz w:val="24"/>
        </w:rPr>
      </w:pPr>
    </w:p>
    <w:p w14:paraId="0B4CA9A8" w14:textId="77777777" w:rsidR="0080475B" w:rsidRDefault="0080475B" w:rsidP="00F168AB">
      <w:pPr>
        <w:pStyle w:val="KeinLeerraum"/>
        <w:spacing w:line="276" w:lineRule="auto"/>
        <w:rPr>
          <w:rFonts w:ascii="Arial" w:hAnsi="Arial" w:cs="Arial"/>
          <w:sz w:val="24"/>
        </w:rPr>
      </w:pPr>
      <w:r>
        <w:rPr>
          <w:rFonts w:ascii="Arial" w:hAnsi="Arial" w:cs="Arial"/>
          <w:sz w:val="24"/>
        </w:rPr>
        <w:t xml:space="preserve">Begründung: </w:t>
      </w:r>
    </w:p>
    <w:p w14:paraId="7B4C8A9B" w14:textId="733D93C4" w:rsidR="006F5D2E" w:rsidRDefault="0080475B" w:rsidP="00F168AB">
      <w:pPr>
        <w:pStyle w:val="KeinLeerraum"/>
        <w:spacing w:line="276" w:lineRule="auto"/>
        <w:rPr>
          <w:rFonts w:ascii="Arial" w:hAnsi="Arial" w:cs="Arial"/>
          <w:sz w:val="24"/>
        </w:rPr>
      </w:pPr>
      <w:r>
        <w:rPr>
          <w:rFonts w:ascii="Arial" w:hAnsi="Arial" w:cs="Arial"/>
          <w:sz w:val="24"/>
        </w:rPr>
        <w:t xml:space="preserve">Der Erwerb des Wäldchens am Josef-Schlosser-Weg stand im Hauptausschuss am 19.11. in öffentlicher Sitzung vorberatend für die Gemeinderatsitzung auf der Tagesordnung. </w:t>
      </w:r>
      <w:r w:rsidR="006F5D2E">
        <w:rPr>
          <w:rFonts w:ascii="Arial" w:hAnsi="Arial" w:cs="Arial"/>
          <w:sz w:val="24"/>
        </w:rPr>
        <w:t xml:space="preserve">Abschließend beraten müsste, nach unserer Auffassung, diese Empfehlung noch der Gemeinderat ebenfalls in öffentlicher Sitzung. Erst wenn der Beschluss des Gemeinderates vorliegt das Wäldchen zu kaufen kann in geschlossener Sitzung über den Kaufvertrag und die Kaufsumme verhandelt werden und nicht umgedreht wie es derzeit geplant ist. </w:t>
      </w:r>
    </w:p>
    <w:p w14:paraId="1BA40496" w14:textId="77777777" w:rsidR="006F5D2E" w:rsidRDefault="006F5D2E" w:rsidP="00F168AB">
      <w:pPr>
        <w:pStyle w:val="KeinLeerraum"/>
        <w:spacing w:line="276" w:lineRule="auto"/>
        <w:rPr>
          <w:rFonts w:ascii="Arial" w:hAnsi="Arial" w:cs="Arial"/>
          <w:sz w:val="24"/>
        </w:rPr>
      </w:pPr>
    </w:p>
    <w:p w14:paraId="7E50A616" w14:textId="77777777" w:rsidR="006F5D2E" w:rsidRDefault="006F5D2E" w:rsidP="00F168AB">
      <w:pPr>
        <w:pStyle w:val="KeinLeerraum"/>
        <w:spacing w:line="276" w:lineRule="auto"/>
        <w:rPr>
          <w:rFonts w:ascii="Arial" w:hAnsi="Arial" w:cs="Arial"/>
          <w:sz w:val="24"/>
        </w:rPr>
      </w:pPr>
    </w:p>
    <w:p w14:paraId="740695E5" w14:textId="77777777" w:rsidR="0080475B" w:rsidRDefault="0080475B" w:rsidP="00F168AB">
      <w:pPr>
        <w:pStyle w:val="KeinLeerraum"/>
        <w:spacing w:line="276" w:lineRule="auto"/>
        <w:rPr>
          <w:rFonts w:ascii="Arial" w:hAnsi="Arial" w:cs="Arial"/>
          <w:sz w:val="24"/>
        </w:rPr>
      </w:pPr>
      <w:bookmarkStart w:id="0" w:name="_GoBack"/>
      <w:bookmarkEnd w:id="0"/>
    </w:p>
    <w:p w14:paraId="3BB17132" w14:textId="77777777" w:rsidR="00D51809" w:rsidRDefault="00D51809" w:rsidP="00F168AB">
      <w:pPr>
        <w:pStyle w:val="KeinLeerraum"/>
        <w:spacing w:line="276" w:lineRule="auto"/>
        <w:rPr>
          <w:rFonts w:ascii="Arial" w:hAnsi="Arial" w:cs="Arial"/>
          <w:sz w:val="24"/>
        </w:rPr>
      </w:pPr>
    </w:p>
    <w:p w14:paraId="21506082" w14:textId="77777777" w:rsidR="00A7293E" w:rsidRDefault="00D51809" w:rsidP="00F168AB">
      <w:pPr>
        <w:spacing w:line="276" w:lineRule="auto"/>
        <w:rPr>
          <w:rFonts w:ascii="Helvetica" w:hAnsi="Helvetica" w:cs="Helvetica"/>
          <w:sz w:val="24"/>
          <w:szCs w:val="24"/>
        </w:rPr>
      </w:pPr>
      <w:r>
        <w:rPr>
          <w:rFonts w:ascii="Helvetica" w:hAnsi="Helvetica" w:cs="Helvetica"/>
          <w:sz w:val="24"/>
          <w:szCs w:val="24"/>
        </w:rPr>
        <w:t>Mit freundlichen Grüßen</w:t>
      </w:r>
    </w:p>
    <w:p w14:paraId="239330CC" w14:textId="77777777" w:rsidR="00D51809" w:rsidRPr="00D51809" w:rsidRDefault="00D51809" w:rsidP="00F168AB">
      <w:pPr>
        <w:spacing w:line="276" w:lineRule="auto"/>
        <w:rPr>
          <w:rFonts w:ascii="Helvetica" w:hAnsi="Helvetica" w:cs="Helvetica"/>
          <w:sz w:val="24"/>
          <w:szCs w:val="24"/>
        </w:rPr>
      </w:pPr>
      <w:r w:rsidRPr="0044117F">
        <w:rPr>
          <w:rFonts w:ascii="Arial" w:hAnsi="Arial" w:cs="Arial"/>
          <w:noProof/>
        </w:rPr>
        <w:drawing>
          <wp:inline distT="0" distB="0" distL="0" distR="0" wp14:anchorId="2B65AC14" wp14:editId="76873E19">
            <wp:extent cx="1880235" cy="598552"/>
            <wp:effectExtent l="0" t="0" r="0" b="11430"/>
            <wp:docPr id="4" name="Bild 1" descr="D:\Rita\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ta\Unterschrift.jpg"/>
                    <pic:cNvPicPr>
                      <a:picLocks noChangeAspect="1" noChangeArrowheads="1"/>
                    </pic:cNvPicPr>
                  </pic:nvPicPr>
                  <pic:blipFill>
                    <a:blip r:embed="rId11" cstate="print"/>
                    <a:srcRect/>
                    <a:stretch>
                      <a:fillRect/>
                    </a:stretch>
                  </pic:blipFill>
                  <pic:spPr bwMode="auto">
                    <a:xfrm>
                      <a:off x="0" y="0"/>
                      <a:ext cx="1925486" cy="612957"/>
                    </a:xfrm>
                    <a:prstGeom prst="rect">
                      <a:avLst/>
                    </a:prstGeom>
                    <a:noFill/>
                    <a:ln w="9525">
                      <a:noFill/>
                      <a:miter lim="800000"/>
                      <a:headEnd/>
                      <a:tailEnd/>
                    </a:ln>
                  </pic:spPr>
                </pic:pic>
              </a:graphicData>
            </a:graphic>
          </wp:inline>
        </w:drawing>
      </w:r>
    </w:p>
    <w:sectPr w:rsidR="00D51809" w:rsidRPr="00D51809" w:rsidSect="00AE19BA">
      <w:type w:val="continuous"/>
      <w:pgSz w:w="11906" w:h="16838" w:code="9"/>
      <w:pgMar w:top="1417" w:right="1417" w:bottom="1134" w:left="1417" w:header="567" w:footer="567" w:gutter="0"/>
      <w:pgNumType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E2D0" w14:textId="77777777" w:rsidR="000D08AA" w:rsidRDefault="000D08AA">
      <w:r>
        <w:separator/>
      </w:r>
    </w:p>
  </w:endnote>
  <w:endnote w:type="continuationSeparator" w:id="0">
    <w:p w14:paraId="65FD7BB3" w14:textId="77777777" w:rsidR="000D08AA" w:rsidRDefault="000D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3A7C6" w14:textId="77777777" w:rsidR="00F441B4" w:rsidRDefault="00F441B4">
    <w:pPr>
      <w:pStyle w:val="Fuzeile"/>
      <w:framePr w:wrap="around" w:vAnchor="text" w:hAnchor="margin" w:xAlign="right" w:y="1"/>
      <w:rPr>
        <w:rStyle w:val="Seitenzahl"/>
      </w:rPr>
    </w:pPr>
    <w:r>
      <w:rPr>
        <w:rStyle w:val="Seitenzahl"/>
      </w:rPr>
      <w:fldChar w:fldCharType="begin"/>
    </w:r>
    <w:r w:rsidR="0066730A">
      <w:rPr>
        <w:rStyle w:val="Seitenzahl"/>
      </w:rPr>
      <w:instrText>PAGE</w:instrText>
    </w:r>
    <w:r>
      <w:rPr>
        <w:rStyle w:val="Seitenzahl"/>
      </w:rPr>
      <w:instrText xml:space="preserve">  </w:instrText>
    </w:r>
    <w:r>
      <w:rPr>
        <w:rStyle w:val="Seitenzahl"/>
      </w:rPr>
      <w:fldChar w:fldCharType="end"/>
    </w:r>
  </w:p>
  <w:p w14:paraId="247830C5" w14:textId="77777777" w:rsidR="00F441B4" w:rsidRDefault="00F441B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488C" w14:textId="77777777" w:rsidR="00F441B4" w:rsidRDefault="00F441B4">
    <w:pPr>
      <w:pStyle w:val="Fuzeile"/>
      <w:framePr w:wrap="around" w:vAnchor="text" w:hAnchor="page" w:x="5041" w:y="-472"/>
      <w:rPr>
        <w:rStyle w:val="Seitenzahl"/>
      </w:rPr>
    </w:pPr>
    <w:r>
      <w:rPr>
        <w:rStyle w:val="Seitenzahl"/>
      </w:rPr>
      <w:fldChar w:fldCharType="begin"/>
    </w:r>
    <w:r w:rsidR="0066730A">
      <w:rPr>
        <w:rStyle w:val="Seitenzahl"/>
      </w:rPr>
      <w:instrText>PAGE</w:instrText>
    </w:r>
    <w:r>
      <w:rPr>
        <w:rStyle w:val="Seitenzahl"/>
      </w:rPr>
      <w:instrText xml:space="preserve">  </w:instrText>
    </w:r>
    <w:r>
      <w:rPr>
        <w:rStyle w:val="Seitenzahl"/>
      </w:rPr>
      <w:fldChar w:fldCharType="separate"/>
    </w:r>
    <w:r w:rsidR="006F5D2E">
      <w:rPr>
        <w:rStyle w:val="Seitenzahl"/>
        <w:noProof/>
      </w:rPr>
      <w:t>2</w:t>
    </w:r>
    <w:r>
      <w:rPr>
        <w:rStyle w:val="Seitenzahl"/>
      </w:rPr>
      <w:fldChar w:fldCharType="end"/>
    </w:r>
  </w:p>
  <w:p w14:paraId="60FF1772" w14:textId="77777777" w:rsidR="00F441B4" w:rsidRDefault="00382A5B">
    <w:pPr>
      <w:pStyle w:val="Fuzeile"/>
      <w:ind w:right="360"/>
    </w:pPr>
    <w:r>
      <w:rPr>
        <w:noProof/>
      </w:rPr>
      <w:drawing>
        <wp:anchor distT="0" distB="0" distL="114300" distR="114300" simplePos="0" relativeHeight="251657728" behindDoc="0" locked="0" layoutInCell="0" allowOverlap="1" wp14:anchorId="3588DB7C" wp14:editId="5E58F891">
          <wp:simplePos x="0" y="0"/>
          <wp:positionH relativeFrom="column">
            <wp:posOffset>2575560</wp:posOffset>
          </wp:positionH>
          <wp:positionV relativeFrom="paragraph">
            <wp:posOffset>-670560</wp:posOffset>
          </wp:positionV>
          <wp:extent cx="3200400" cy="610870"/>
          <wp:effectExtent l="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7034" w14:textId="77777777" w:rsidR="000D08AA" w:rsidRDefault="000D08AA">
      <w:r>
        <w:separator/>
      </w:r>
    </w:p>
  </w:footnote>
  <w:footnote w:type="continuationSeparator" w:id="0">
    <w:p w14:paraId="4AAAE86D" w14:textId="77777777" w:rsidR="000D08AA" w:rsidRDefault="000D08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654D" w14:textId="77777777" w:rsidR="00F441B4" w:rsidRPr="00A7293E" w:rsidRDefault="00F441B4" w:rsidP="00A7293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1542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lowerLetter"/>
      <w:lvlText w:val="%1)"/>
      <w:lvlJc w:val="left"/>
      <w:pPr>
        <w:tabs>
          <w:tab w:val="num" w:pos="0"/>
        </w:tabs>
        <w:ind w:left="720" w:hanging="360"/>
      </w:pPr>
      <w:rPr>
        <w:sz w:val="24"/>
        <w:szCs w:val="24"/>
      </w:rPr>
    </w:lvl>
  </w:abstractNum>
  <w:abstractNum w:abstractNumId="2">
    <w:nsid w:val="029650D3"/>
    <w:multiLevelType w:val="hybridMultilevel"/>
    <w:tmpl w:val="D8F6E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1707E9"/>
    <w:multiLevelType w:val="hybridMultilevel"/>
    <w:tmpl w:val="7DD615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B"/>
    <w:rsid w:val="000D08AA"/>
    <w:rsid w:val="00157605"/>
    <w:rsid w:val="001608C9"/>
    <w:rsid w:val="00311466"/>
    <w:rsid w:val="00382A5B"/>
    <w:rsid w:val="003A6DF9"/>
    <w:rsid w:val="00456EFA"/>
    <w:rsid w:val="005C2CAB"/>
    <w:rsid w:val="005C7D97"/>
    <w:rsid w:val="0066730A"/>
    <w:rsid w:val="006F5D2E"/>
    <w:rsid w:val="007E1AD6"/>
    <w:rsid w:val="0080475B"/>
    <w:rsid w:val="008C66DF"/>
    <w:rsid w:val="00902033"/>
    <w:rsid w:val="00931065"/>
    <w:rsid w:val="00A7293E"/>
    <w:rsid w:val="00AA3AA8"/>
    <w:rsid w:val="00AE19BA"/>
    <w:rsid w:val="00AF221E"/>
    <w:rsid w:val="00BA5181"/>
    <w:rsid w:val="00BE0FA0"/>
    <w:rsid w:val="00BF2BDC"/>
    <w:rsid w:val="00C128EC"/>
    <w:rsid w:val="00C84011"/>
    <w:rsid w:val="00CD754E"/>
    <w:rsid w:val="00CE4B34"/>
    <w:rsid w:val="00D51809"/>
    <w:rsid w:val="00DD1CFA"/>
    <w:rsid w:val="00E977CE"/>
    <w:rsid w:val="00F168AB"/>
    <w:rsid w:val="00F441B4"/>
    <w:rsid w:val="00F878D0"/>
    <w:rsid w:val="00FB5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A1C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441B4"/>
    <w:rPr>
      <w:rFonts w:ascii="Tahoma" w:hAnsi="Tahoma" w:cs="Tahoma"/>
      <w:sz w:val="16"/>
      <w:szCs w:val="16"/>
    </w:rPr>
  </w:style>
  <w:style w:type="paragraph" w:styleId="KeinLeerraum">
    <w:name w:val="No Spacing"/>
    <w:qFormat/>
    <w:rsid w:val="00C1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816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itabogner/Desktop/Gru&#776;ne/Antra&#776;ge/BRIEFKOPF%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Vorlage.dotx</Template>
  <TotalTime>0</TotalTime>
  <Pages>1</Pages>
  <Words>143</Words>
  <Characters>903</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Hermann Hagel</vt:lpstr>
    </vt:vector>
  </TitlesOfParts>
  <Company>Hauptschule Feucht</Company>
  <LinksUpToDate>false</LinksUpToDate>
  <CharactersWithSpaces>1044</CharactersWithSpaces>
  <SharedDoc>false</SharedDoc>
  <HLinks>
    <vt:vector size="12" baseType="variant">
      <vt:variant>
        <vt:i4>11</vt:i4>
      </vt:variant>
      <vt:variant>
        <vt:i4>-1</vt:i4>
      </vt:variant>
      <vt:variant>
        <vt:i4>2049</vt:i4>
      </vt:variant>
      <vt:variant>
        <vt:i4>1</vt:i4>
      </vt:variant>
      <vt:variant>
        <vt:lpwstr>LOGO</vt:lpwstr>
      </vt:variant>
      <vt:variant>
        <vt:lpwstr/>
      </vt:variant>
      <vt:variant>
        <vt:i4>2687010</vt:i4>
      </vt:variant>
      <vt:variant>
        <vt:i4>-1</vt:i4>
      </vt:variant>
      <vt:variant>
        <vt:i4>1039</vt:i4>
      </vt:variant>
      <vt:variant>
        <vt:i4>1</vt:i4>
      </vt:variant>
      <vt:variant>
        <vt:lpwstr>MCS_Gruene_Logo_weiss_RZ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Hagel</dc:title>
  <dc:subject/>
  <dc:creator>Rita Bogner</dc:creator>
  <cp:keywords/>
  <cp:lastModifiedBy>Rita Bogner</cp:lastModifiedBy>
  <cp:revision>2</cp:revision>
  <cp:lastPrinted>2019-12-09T11:42:00Z</cp:lastPrinted>
  <dcterms:created xsi:type="dcterms:W3CDTF">2019-12-09T13:59:00Z</dcterms:created>
  <dcterms:modified xsi:type="dcterms:W3CDTF">2019-12-09T13:59:00Z</dcterms:modified>
</cp:coreProperties>
</file>